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997" w:rsidRDefault="008B4198" w:rsidP="00A76A07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="00A76A07" w:rsidRPr="00A94F8A">
        <w:rPr>
          <w:rFonts w:asciiTheme="majorBidi" w:hAnsiTheme="majorBidi" w:cstheme="majorBidi"/>
          <w:sz w:val="28"/>
          <w:szCs w:val="28"/>
        </w:rPr>
        <w:t xml:space="preserve">Муниципальное </w:t>
      </w:r>
      <w:r w:rsidR="009D6997">
        <w:rPr>
          <w:rFonts w:asciiTheme="majorBidi" w:hAnsiTheme="majorBidi" w:cstheme="majorBidi"/>
          <w:sz w:val="28"/>
          <w:szCs w:val="28"/>
        </w:rPr>
        <w:t xml:space="preserve">бюджетное </w:t>
      </w:r>
      <w:r w:rsidR="00A76A07" w:rsidRPr="00A94F8A">
        <w:rPr>
          <w:rFonts w:asciiTheme="majorBidi" w:hAnsiTheme="majorBidi" w:cstheme="majorBidi"/>
          <w:sz w:val="28"/>
          <w:szCs w:val="28"/>
        </w:rPr>
        <w:t>общеобразовательное учреждение</w:t>
      </w:r>
    </w:p>
    <w:p w:rsidR="00DE337C" w:rsidRDefault="00A76A07" w:rsidP="00A76A07">
      <w:pPr>
        <w:jc w:val="center"/>
        <w:rPr>
          <w:rFonts w:asciiTheme="majorBidi" w:hAnsiTheme="majorBidi" w:cstheme="majorBidi"/>
          <w:sz w:val="28"/>
          <w:szCs w:val="28"/>
        </w:rPr>
      </w:pPr>
      <w:r w:rsidRPr="00A94F8A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A94F8A">
        <w:rPr>
          <w:rFonts w:asciiTheme="majorBidi" w:hAnsiTheme="majorBidi" w:cstheme="majorBidi"/>
          <w:sz w:val="28"/>
          <w:szCs w:val="28"/>
        </w:rPr>
        <w:t>Красноманычская</w:t>
      </w:r>
      <w:proofErr w:type="spellEnd"/>
      <w:r w:rsidRPr="00A94F8A">
        <w:rPr>
          <w:rFonts w:asciiTheme="majorBidi" w:hAnsiTheme="majorBidi" w:cstheme="majorBidi"/>
          <w:sz w:val="28"/>
          <w:szCs w:val="28"/>
        </w:rPr>
        <w:t xml:space="preserve"> основная общеобразовательная школа</w:t>
      </w:r>
    </w:p>
    <w:p w:rsid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E8602F" w:rsidRP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A255F" w:rsidRPr="00A94F8A" w:rsidRDefault="00BA255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3"/>
        <w:gridCol w:w="3284"/>
        <w:gridCol w:w="3365"/>
      </w:tblGrid>
      <w:tr w:rsidR="006E1004" w:rsidRPr="006E1004" w:rsidTr="00B54321">
        <w:tc>
          <w:tcPr>
            <w:tcW w:w="3273" w:type="dxa"/>
          </w:tcPr>
          <w:p w:rsidR="006E1004" w:rsidRPr="00A94F8A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A94F8A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РАССМОТРЕНО</w:t>
            </w:r>
          </w:p>
          <w:p w:rsidR="006E1004" w:rsidRPr="00A94F8A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94F8A">
              <w:rPr>
                <w:rFonts w:asciiTheme="majorBidi" w:hAnsiTheme="majorBidi" w:cstheme="majorBidi"/>
                <w:sz w:val="24"/>
                <w:szCs w:val="24"/>
              </w:rPr>
              <w:t>Управляющим советом</w:t>
            </w:r>
          </w:p>
          <w:p w:rsidR="006E1004" w:rsidRPr="00A94F8A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A94F8A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A94F8A" w:rsidRDefault="002A5D25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Протокол</w:t>
            </w:r>
            <w:r w:rsidRPr="00A94F8A">
              <w:rPr>
                <w:rFonts w:asciiTheme="majorBidi" w:hAnsiTheme="majorBidi" w:cstheme="majorBidi"/>
                <w:sz w:val="24"/>
                <w:szCs w:val="24"/>
              </w:rPr>
              <w:t xml:space="preserve"> №</w:t>
            </w:r>
          </w:p>
          <w:p w:rsidR="006E1004" w:rsidRPr="00A94F8A" w:rsidRDefault="006E1004" w:rsidP="00DB150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Pr="00A94F8A">
              <w:rPr>
                <w:rFonts w:asciiTheme="majorBidi" w:hAnsiTheme="majorBidi" w:cstheme="majorBidi"/>
                <w:sz w:val="24"/>
                <w:szCs w:val="24"/>
              </w:rPr>
              <w:t xml:space="preserve"> “-”</w:t>
            </w:r>
          </w:p>
          <w:p w:rsidR="006E1004" w:rsidRPr="00C521EF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C521EF" w:rsidRDefault="006E1004" w:rsidP="00CA5D6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4" w:type="dxa"/>
          </w:tcPr>
          <w:p w:rsidR="007B5622" w:rsidRPr="00A94F8A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A7E5F" w:rsidRPr="00A94F8A" w:rsidRDefault="006E1004" w:rsidP="000454D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СОГЛАСОВАНО</w:t>
            </w:r>
          </w:p>
          <w:p w:rsidR="007B5622" w:rsidRPr="00A94F8A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94F8A">
              <w:rPr>
                <w:rFonts w:asciiTheme="majorBidi" w:hAnsiTheme="majorBidi" w:cstheme="majorBidi"/>
                <w:sz w:val="24"/>
                <w:szCs w:val="24"/>
              </w:rPr>
              <w:t>Педагогическим советом</w:t>
            </w:r>
          </w:p>
          <w:p w:rsidR="007B5622" w:rsidRPr="00A94F8A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B5622" w:rsidRPr="00A94F8A" w:rsidRDefault="002A5D25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Протокол</w:t>
            </w:r>
            <w:r w:rsidRPr="00A94F8A">
              <w:rPr>
                <w:rFonts w:asciiTheme="majorBidi" w:hAnsiTheme="majorBidi" w:cstheme="majorBidi"/>
                <w:sz w:val="24"/>
                <w:szCs w:val="24"/>
              </w:rPr>
              <w:t xml:space="preserve"> №</w:t>
            </w:r>
          </w:p>
          <w:p w:rsidR="007B5622" w:rsidRPr="00A94F8A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Pr="00A94F8A">
              <w:rPr>
                <w:rFonts w:asciiTheme="majorBidi" w:hAnsiTheme="majorBidi" w:cstheme="majorBidi"/>
                <w:sz w:val="24"/>
                <w:szCs w:val="24"/>
              </w:rPr>
              <w:t xml:space="preserve"> “-”</w:t>
            </w:r>
          </w:p>
          <w:p w:rsidR="007B5622" w:rsidRPr="00C521EF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5" w:type="dxa"/>
          </w:tcPr>
          <w:p w:rsidR="007B5622" w:rsidRPr="00A94F8A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A7E5F" w:rsidRPr="00A94F8A" w:rsidRDefault="006E1004" w:rsidP="000454D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УТВЕРЖДЕНО</w:t>
            </w:r>
          </w:p>
          <w:p w:rsidR="007B5622" w:rsidRPr="00A94F8A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94F8A">
              <w:rPr>
                <w:rFonts w:asciiTheme="majorBidi" w:hAnsiTheme="majorBidi" w:cstheme="majorBidi"/>
                <w:sz w:val="24"/>
                <w:szCs w:val="24"/>
              </w:rPr>
              <w:t>Директор МБОУ</w:t>
            </w:r>
          </w:p>
          <w:p w:rsidR="007B5622" w:rsidRPr="00A94F8A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94F8A">
              <w:rPr>
                <w:rFonts w:asciiTheme="majorBidi" w:hAnsiTheme="majorBidi" w:cstheme="majorBidi"/>
                <w:sz w:val="24"/>
                <w:szCs w:val="24"/>
              </w:rPr>
              <w:t>Ермакова И. П.</w:t>
            </w:r>
          </w:p>
          <w:p w:rsidR="007B5622" w:rsidRPr="00C521EF" w:rsidRDefault="002A5D25" w:rsidP="007B562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Пр</w:t>
            </w:r>
            <w:r w:rsidR="009D6997">
              <w:rPr>
                <w:rFonts w:asciiTheme="majorBidi" w:hAnsiTheme="majorBidi" w:cstheme="majorBidi"/>
                <w:sz w:val="24"/>
                <w:szCs w:val="24"/>
              </w:rPr>
              <w:t>иказ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№</w:t>
            </w:r>
          </w:p>
          <w:p w:rsidR="007B5622" w:rsidRPr="00C521EF" w:rsidRDefault="007B5622" w:rsidP="007B562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“-”</w:t>
            </w:r>
          </w:p>
          <w:p w:rsidR="007B5622" w:rsidRPr="00C521EF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CA5D63" w:rsidRPr="006E1004" w:rsidRDefault="00CA5D63" w:rsidP="00CA5D63">
      <w:pPr>
        <w:jc w:val="center"/>
        <w:rPr>
          <w:rFonts w:asciiTheme="majorBidi" w:hAnsiTheme="majorBidi" w:cstheme="majorBidi"/>
          <w:lang w:val="en-US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>УЧЕБНЫЙ ПЛАН</w:t>
      </w:r>
    </w:p>
    <w:p w:rsidR="00E24C8D" w:rsidRPr="00BA255F" w:rsidRDefault="00E24C8D" w:rsidP="00344318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основного общего образования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на </w:t>
      </w:r>
      <w:r w:rsidR="00BA6E11" w:rsidRPr="00BA255F">
        <w:rPr>
          <w:rFonts w:asciiTheme="majorBidi" w:hAnsiTheme="majorBidi" w:cstheme="majorBidi"/>
          <w:sz w:val="28"/>
          <w:szCs w:val="28"/>
        </w:rPr>
        <w:t xml:space="preserve">2023 </w:t>
      </w:r>
      <w:r w:rsidR="00BA6E11">
        <w:rPr>
          <w:rFonts w:asciiTheme="majorBidi" w:hAnsiTheme="majorBidi" w:cstheme="majorBidi"/>
          <w:sz w:val="28"/>
          <w:szCs w:val="28"/>
        </w:rPr>
        <w:t>–</w:t>
      </w:r>
      <w:r w:rsidR="006A6072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="00BA6E11" w:rsidRPr="00BA255F">
        <w:rPr>
          <w:rFonts w:asciiTheme="majorBidi" w:hAnsiTheme="majorBidi" w:cstheme="majorBidi"/>
          <w:sz w:val="28"/>
          <w:szCs w:val="28"/>
        </w:rPr>
        <w:t>2024</w:t>
      </w:r>
      <w:r w:rsidRPr="006E1004">
        <w:rPr>
          <w:rFonts w:asciiTheme="majorBidi" w:hAnsiTheme="majorBidi" w:cstheme="majorBidi"/>
          <w:sz w:val="28"/>
          <w:szCs w:val="28"/>
        </w:rPr>
        <w:t xml:space="preserve"> учебный год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Pr="006E1004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F93659" w:rsidRPr="00BA255F" w:rsidRDefault="006B6902" w:rsidP="00F93659">
      <w:pPr>
        <w:jc w:val="center"/>
        <w:rPr>
          <w:rFonts w:asciiTheme="majorBidi" w:hAnsiTheme="majorBidi" w:cstheme="majorBidi"/>
          <w:sz w:val="28"/>
          <w:szCs w:val="28"/>
        </w:rPr>
      </w:pPr>
      <w:proofErr w:type="spellStart"/>
      <w:r w:rsidRPr="00BA255F">
        <w:rPr>
          <w:rFonts w:asciiTheme="majorBidi" w:hAnsiTheme="majorBidi" w:cstheme="majorBidi"/>
          <w:sz w:val="28"/>
          <w:szCs w:val="28"/>
        </w:rPr>
        <w:t>Весёловский</w:t>
      </w:r>
      <w:proofErr w:type="spellEnd"/>
      <w:r w:rsidRPr="00BA255F">
        <w:rPr>
          <w:rFonts w:asciiTheme="majorBidi" w:hAnsiTheme="majorBidi" w:cstheme="majorBidi"/>
          <w:sz w:val="28"/>
          <w:szCs w:val="28"/>
        </w:rPr>
        <w:t xml:space="preserve"> муниципальный район, Ростовская область</w:t>
      </w:r>
      <w:r w:rsidR="0030678A"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="00BA6E11" w:rsidRPr="00BA255F">
        <w:rPr>
          <w:rFonts w:asciiTheme="majorBidi" w:hAnsiTheme="majorBidi" w:cstheme="majorBidi"/>
          <w:sz w:val="28"/>
          <w:szCs w:val="28"/>
        </w:rPr>
        <w:t>2023</w:t>
      </w:r>
    </w:p>
    <w:p w:rsidR="0030678A" w:rsidRPr="00BA255F" w:rsidRDefault="00F93659" w:rsidP="001A682B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br w:type="page"/>
      </w:r>
      <w:r w:rsidR="0030678A" w:rsidRPr="006E1004">
        <w:rPr>
          <w:rFonts w:asciiTheme="majorBidi" w:hAnsiTheme="majorBidi" w:cstheme="majorBidi"/>
          <w:sz w:val="28"/>
          <w:szCs w:val="28"/>
        </w:rPr>
        <w:lastRenderedPageBreak/>
        <w:t>ПОЯСНИТЕЛЬНАЯ ЗАПИСКА</w:t>
      </w:r>
    </w:p>
    <w:p w:rsidR="0030678A" w:rsidRPr="006E1004" w:rsidRDefault="0030678A" w:rsidP="00613F43">
      <w:pPr>
        <w:spacing w:line="276" w:lineRule="auto"/>
        <w:jc w:val="center"/>
        <w:rPr>
          <w:rFonts w:asciiTheme="majorBidi" w:hAnsiTheme="majorBidi" w:cstheme="majorBidi"/>
          <w:sz w:val="28"/>
          <w:szCs w:val="28"/>
        </w:rPr>
      </w:pPr>
    </w:p>
    <w:p w:rsidR="00613F43" w:rsidRPr="006E1004" w:rsidRDefault="0030678A" w:rsidP="00613F43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план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F0524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Муниципального</w:t>
      </w:r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0524F">
        <w:rPr>
          <w:rStyle w:val="markedcontent"/>
          <w:rFonts w:asciiTheme="majorBidi" w:hAnsiTheme="majorBidi" w:cstheme="majorBidi"/>
          <w:sz w:val="28"/>
          <w:szCs w:val="28"/>
        </w:rPr>
        <w:t>бюджетного общеобразовательного учреждения</w:t>
      </w:r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>Красноманычская</w:t>
      </w:r>
      <w:proofErr w:type="spellEnd"/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основная общеобразовательная школа</w:t>
      </w:r>
      <w:r w:rsidR="00B645AA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(далее - учебный план) для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5-9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классов, реализующих</w:t>
      </w:r>
      <w:r w:rsidR="00EA1496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основную образовательную программу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образования, соответствующ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ую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 ФГОС 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ОО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(приказ Министерства просвещения Российской Федерации от 31.05.2021 № 28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7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«Об утверждении федерального государственного образовательного стандарта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="0031079C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образования»)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, </w:t>
      </w:r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>фиксирует 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</w:t>
      </w:r>
    </w:p>
    <w:p w:rsidR="001A75C4" w:rsidRPr="006E1004" w:rsidRDefault="001A75C4" w:rsidP="001A75C4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является частью образовательной программы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0524F">
        <w:rPr>
          <w:rStyle w:val="markedcontent"/>
          <w:rFonts w:asciiTheme="majorBidi" w:hAnsiTheme="majorBidi" w:cstheme="majorBidi"/>
          <w:sz w:val="28"/>
          <w:szCs w:val="28"/>
        </w:rPr>
        <w:t>Муниципального бюджетного общеобразовательного учреждения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Красноманычская</w:t>
      </w:r>
      <w:proofErr w:type="spellEnd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основная общеобразовательная школа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разработанной в соответствии с ФГОС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 учетом </w:t>
      </w:r>
      <w:r w:rsidR="0088256D">
        <w:rPr>
          <w:rStyle w:val="markedcontent"/>
          <w:rFonts w:asciiTheme="majorBidi" w:hAnsiTheme="majorBidi" w:cstheme="majorBidi"/>
          <w:sz w:val="28"/>
          <w:szCs w:val="28"/>
        </w:rPr>
        <w:t xml:space="preserve">Федеральной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</w:t>
      </w:r>
      <w:r w:rsidR="0088256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программ</w:t>
      </w:r>
      <w:r w:rsidR="0088256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обеспечивает выполнение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санитарно-эпидемиологических требований СП 2.4.3648-20 и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гигиенических нормативов и требований СанПиН 1.2.3685-21.</w:t>
      </w:r>
    </w:p>
    <w:p w:rsidR="00C91579" w:rsidRPr="006E1004" w:rsidRDefault="00C91579" w:rsidP="00C91579">
      <w:pPr>
        <w:spacing w:line="276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год в </w:t>
      </w:r>
      <w:r w:rsidR="00863115">
        <w:rPr>
          <w:rStyle w:val="markedcontent"/>
          <w:rFonts w:asciiTheme="majorBidi" w:hAnsiTheme="majorBidi" w:cstheme="majorBidi"/>
          <w:sz w:val="28"/>
          <w:szCs w:val="28"/>
        </w:rPr>
        <w:t>Муниципальном бюджетном общеобразовательном учреждении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Красноманычская</w:t>
      </w:r>
      <w:proofErr w:type="spellEnd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основная общеобразовательная школа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начинается</w:t>
      </w:r>
      <w:r w:rsidR="0080630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Fonts w:asciiTheme="majorBidi" w:hAnsiTheme="majorBidi" w:cstheme="majorBidi"/>
          <w:sz w:val="28"/>
          <w:szCs w:val="28"/>
        </w:rPr>
        <w:t>01.09.2023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и заканчивается </w:t>
      </w:r>
      <w:r w:rsidR="00806306" w:rsidRPr="00BA255F">
        <w:rPr>
          <w:rFonts w:asciiTheme="majorBidi" w:hAnsiTheme="majorBidi" w:cstheme="majorBidi"/>
          <w:sz w:val="28"/>
          <w:szCs w:val="28"/>
        </w:rPr>
        <w:t>24.05.2024</w:t>
      </w:r>
      <w:r w:rsidRPr="006E1004">
        <w:rPr>
          <w:rFonts w:asciiTheme="majorBidi" w:hAnsiTheme="majorBidi" w:cstheme="majorBidi"/>
          <w:sz w:val="28"/>
          <w:szCs w:val="28"/>
        </w:rPr>
        <w:t xml:space="preserve">. </w:t>
      </w:r>
    </w:p>
    <w:p w:rsidR="00C91579" w:rsidRPr="006E1004" w:rsidRDefault="000C3476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должительность учебного года в 5-9 классах составляет 34 учебные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недели. </w:t>
      </w:r>
    </w:p>
    <w:p w:rsidR="00F23C59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Учебные занятия для учащихся </w:t>
      </w:r>
      <w:r w:rsidR="00284FF2">
        <w:rPr>
          <w:rStyle w:val="markedcontent"/>
          <w:rFonts w:asciiTheme="majorBidi" w:hAnsiTheme="majorBidi" w:cstheme="majorBidi"/>
          <w:sz w:val="28"/>
          <w:szCs w:val="28"/>
        </w:rPr>
        <w:t>5-9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 проводятся по</w:t>
      </w:r>
      <w:r w:rsidR="00F35982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35982" w:rsidRPr="006E1004">
        <w:rPr>
          <w:rStyle w:val="markedcontent"/>
          <w:rFonts w:asciiTheme="majorBidi" w:hAnsiTheme="majorBidi" w:cstheme="majorBidi"/>
          <w:sz w:val="28"/>
          <w:szCs w:val="28"/>
        </w:rPr>
        <w:t>5-</w:t>
      </w:r>
      <w:r w:rsidR="00AA6584">
        <w:rPr>
          <w:rStyle w:val="markedcontent"/>
          <w:rFonts w:asciiTheme="majorBidi" w:hAnsiTheme="majorBidi" w:cstheme="majorBidi"/>
          <w:sz w:val="28"/>
          <w:szCs w:val="28"/>
        </w:rPr>
        <w:t>т</w:t>
      </w:r>
      <w:r w:rsidR="00F35982">
        <w:rPr>
          <w:rStyle w:val="markedcontent"/>
          <w:rFonts w:asciiTheme="majorBidi" w:hAnsiTheme="majorBidi" w:cstheme="majorBidi"/>
          <w:sz w:val="28"/>
          <w:szCs w:val="28"/>
        </w:rPr>
        <w:t>и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дневной учебной неделе.</w:t>
      </w:r>
    </w:p>
    <w:p w:rsidR="005F6A49" w:rsidRPr="006E1004" w:rsidRDefault="005F6A49" w:rsidP="005F6A4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Максимальный объем аудиторной нагрузки обучающихся в неделю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составляет 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>в</w:t>
      </w:r>
      <w:proofErr w:type="gramEnd"/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  5 классе – 29 часов, в  6 классе – 30 часов, в 7 классе – 32 часа, в  8-9 классах – 33 часа.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максимально допустимой недельной нагрузки обучающихся, может быть использовано: на проведение учебных занятий, обеспечивающих различные интересы обучающихся</w:t>
      </w:r>
    </w:p>
    <w:p w:rsidR="006D6035" w:rsidRPr="006E1004" w:rsidRDefault="00BF0C5B" w:rsidP="00F23C59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 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Муниципальное общеобразовательное учреждение </w:t>
      </w:r>
      <w:proofErr w:type="spellStart"/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Красноманычская</w:t>
      </w:r>
      <w:proofErr w:type="spellEnd"/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основная общеобразовательная школа</w:t>
      </w:r>
      <w:r w:rsidR="007E3674">
        <w:rPr>
          <w:rFonts w:asciiTheme="majorBidi" w:hAnsiTheme="majorBidi" w:cstheme="majorBidi"/>
          <w:sz w:val="28"/>
          <w:szCs w:val="28"/>
        </w:rPr>
        <w:t xml:space="preserve"> </w:t>
      </w:r>
      <w:r w:rsidR="007E3674">
        <w:rPr>
          <w:rStyle w:val="markedcontent"/>
          <w:rFonts w:asciiTheme="majorBidi" w:hAnsiTheme="majorBidi" w:cstheme="majorBidi"/>
          <w:sz w:val="28"/>
          <w:szCs w:val="28"/>
        </w:rPr>
        <w:t xml:space="preserve">языком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</w:t>
      </w:r>
      <w:r w:rsidR="00E648BD">
        <w:rPr>
          <w:rStyle w:val="markedcontent"/>
          <w:rFonts w:asciiTheme="majorBidi" w:hAnsiTheme="majorBidi" w:cstheme="majorBidi"/>
          <w:sz w:val="28"/>
          <w:szCs w:val="28"/>
        </w:rPr>
        <w:t>учения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является </w:t>
      </w:r>
      <w:r w:rsidR="00446614" w:rsidRPr="00BA255F">
        <w:rPr>
          <w:rFonts w:asciiTheme="majorBidi" w:hAnsiTheme="majorBidi" w:cstheme="majorBidi"/>
          <w:sz w:val="28"/>
          <w:szCs w:val="28"/>
        </w:rPr>
        <w:t xml:space="preserve">русский </w:t>
      </w:r>
      <w:r w:rsidRPr="006E1004">
        <w:rPr>
          <w:rFonts w:asciiTheme="majorBidi" w:hAnsiTheme="majorBidi" w:cstheme="majorBidi"/>
          <w:sz w:val="28"/>
          <w:szCs w:val="28"/>
        </w:rPr>
        <w:t>язык</w:t>
      </w:r>
      <w:r w:rsidR="006D6035" w:rsidRPr="006E1004">
        <w:rPr>
          <w:rFonts w:asciiTheme="majorBidi" w:hAnsiTheme="majorBidi" w:cstheme="majorBidi"/>
          <w:sz w:val="28"/>
          <w:szCs w:val="28"/>
        </w:rPr>
        <w:t>.</w:t>
      </w:r>
    </w:p>
    <w:p w:rsidR="008E0553" w:rsidRPr="008E0553" w:rsidRDefault="008E0553" w:rsidP="008E0553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8E0553" w:rsidRPr="008E0553" w:rsidRDefault="008E0553" w:rsidP="008E0553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F23C59" w:rsidRPr="00BA255F" w:rsidRDefault="004141D3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При изучении </w:t>
      </w:r>
      <w:r w:rsidR="000F4598">
        <w:rPr>
          <w:rStyle w:val="markedcontent"/>
          <w:rFonts w:asciiTheme="majorBidi" w:hAnsiTheme="majorBidi" w:cstheme="majorBidi"/>
          <w:sz w:val="28"/>
          <w:szCs w:val="28"/>
        </w:rPr>
        <w:t xml:space="preserve">предметов </w:t>
      </w:r>
      <w:r w:rsidR="00A94F8A">
        <w:rPr>
          <w:rStyle w:val="markedcontent"/>
          <w:rFonts w:asciiTheme="majorBidi" w:hAnsiTheme="majorBidi" w:cstheme="majorBidi"/>
          <w:sz w:val="28"/>
          <w:szCs w:val="28"/>
        </w:rPr>
        <w:t>не</w:t>
      </w:r>
      <w:r w:rsidRPr="006E1004">
        <w:rPr>
          <w:rStyle w:val="markedcontent"/>
          <w:rFonts w:asciiTheme="majorBidi" w:hAnsiTheme="majorBidi" w:cstheme="majorBidi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осуществляется д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еление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учащихся 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>на подгруппы</w:t>
      </w:r>
      <w:r w:rsidR="00112D88" w:rsidRPr="00BA255F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 аттестация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–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процедура, проводимая с целью оценки качества освоения обучающимися части содержания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(четвертное оценивание) или всего объема учебной дисциплины за учебный год (годовое оценивание).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Промежуточная/годовая аттестация обучающихся за четверть осуществляется в соответствии с календарным учебным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графиком.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Все предметы обязательной части учебного плана оцениваются по четвертям. Предметы из части, формируемой участниками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образовательных отношений, являются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безотметочными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оцениваются «зачет» или «незачет» по итогам четверти. </w:t>
      </w:r>
    </w:p>
    <w:p w:rsidR="00641000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аттестация проходит на последней учебной неделе четверти.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Формы и порядок проведения промежуточной аттестации определяются «Положением о формах, периодичности и порядке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br/>
        <w:t xml:space="preserve">текущего контроля успеваемости и промежуточной аттестации обучающихся </w:t>
      </w:r>
      <w:r w:rsidR="00863115">
        <w:rPr>
          <w:rStyle w:val="markedcontent"/>
          <w:rFonts w:asciiTheme="majorBidi" w:hAnsiTheme="majorBidi" w:cstheme="majorBidi"/>
          <w:sz w:val="28"/>
          <w:szCs w:val="28"/>
        </w:rPr>
        <w:t>Муниципального бюджетного общеобразовательного учреждения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>Красноманычская</w:t>
      </w:r>
      <w:proofErr w:type="spellEnd"/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основная общеобразовательная школа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8E0553" w:rsidRDefault="00B55BA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Освоение основной образовательной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программ </w:t>
      </w:r>
      <w:r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 завершается итоговой аттестацией.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F23C59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Нормативный срок освоения 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>основной образовательной программы основного общего образования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составляет </w:t>
      </w:r>
      <w:r w:rsidR="005472C1">
        <w:rPr>
          <w:rStyle w:val="markedcontent"/>
          <w:rFonts w:asciiTheme="majorBidi" w:hAnsiTheme="majorBidi" w:cstheme="majorBidi"/>
          <w:sz w:val="28"/>
          <w:szCs w:val="28"/>
        </w:rPr>
        <w:t>5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5472C1">
        <w:rPr>
          <w:rStyle w:val="markedcontent"/>
          <w:rFonts w:asciiTheme="majorBidi" w:hAnsiTheme="majorBidi" w:cstheme="majorBidi"/>
          <w:sz w:val="28"/>
          <w:szCs w:val="28"/>
        </w:rPr>
        <w:t>лет</w:t>
      </w:r>
      <w:r w:rsidR="00F60A00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D8488E" w:rsidRDefault="00D8488E" w:rsidP="00224750">
      <w:pPr>
        <w:jc w:val="both"/>
        <w:rPr>
          <w:rStyle w:val="markedcontent"/>
          <w:rFonts w:asciiTheme="majorBidi" w:hAnsiTheme="majorBidi" w:cstheme="majorBidi"/>
          <w:sz w:val="28"/>
          <w:szCs w:val="28"/>
        </w:rPr>
        <w:sectPr w:rsidR="00D8488E" w:rsidSect="00CA5D63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BE0CF4" w:rsidRDefault="00F60A00" w:rsidP="0040678D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УЧЕБНЫЙ ПЛАН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013"/>
        <w:gridCol w:w="4012"/>
        <w:gridCol w:w="1303"/>
        <w:gridCol w:w="1360"/>
        <w:gridCol w:w="1360"/>
        <w:gridCol w:w="1360"/>
        <w:gridCol w:w="1360"/>
      </w:tblGrid>
      <w:tr w:rsidR="00CB557B">
        <w:tc>
          <w:tcPr>
            <w:tcW w:w="6000" w:type="dxa"/>
            <w:vMerge w:val="restart"/>
            <w:shd w:val="clear" w:color="auto" w:fill="D9D9D9"/>
          </w:tcPr>
          <w:p w:rsidR="00CB557B" w:rsidRDefault="00863115">
            <w:r>
              <w:rPr>
                <w:b/>
              </w:rPr>
              <w:t>Предметная область</w:t>
            </w:r>
          </w:p>
        </w:tc>
        <w:tc>
          <w:tcPr>
            <w:tcW w:w="6000" w:type="dxa"/>
            <w:vMerge w:val="restart"/>
            <w:shd w:val="clear" w:color="auto" w:fill="D9D9D9"/>
          </w:tcPr>
          <w:p w:rsidR="00CB557B" w:rsidRDefault="00863115">
            <w:r>
              <w:rPr>
                <w:b/>
              </w:rPr>
              <w:t>Учебный предмет</w:t>
            </w:r>
          </w:p>
        </w:tc>
        <w:tc>
          <w:tcPr>
            <w:tcW w:w="10395" w:type="dxa"/>
            <w:gridSpan w:val="5"/>
            <w:shd w:val="clear" w:color="auto" w:fill="D9D9D9"/>
          </w:tcPr>
          <w:p w:rsidR="00CB557B" w:rsidRDefault="00863115"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 w:rsidR="00CB557B">
        <w:tc>
          <w:tcPr>
            <w:tcW w:w="2079" w:type="dxa"/>
            <w:vMerge/>
          </w:tcPr>
          <w:p w:rsidR="00CB557B" w:rsidRDefault="00CB557B"/>
        </w:tc>
        <w:tc>
          <w:tcPr>
            <w:tcW w:w="2079" w:type="dxa"/>
            <w:vMerge/>
          </w:tcPr>
          <w:p w:rsidR="00CB557B" w:rsidRDefault="00CB557B"/>
        </w:tc>
        <w:tc>
          <w:tcPr>
            <w:tcW w:w="0" w:type="dxa"/>
            <w:shd w:val="clear" w:color="auto" w:fill="D9D9D9"/>
          </w:tcPr>
          <w:p w:rsidR="00CB557B" w:rsidRDefault="00863115">
            <w:pPr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0" w:type="dxa"/>
            <w:shd w:val="clear" w:color="auto" w:fill="D9D9D9"/>
          </w:tcPr>
          <w:p w:rsidR="00CB557B" w:rsidRDefault="00863115">
            <w:pPr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0" w:type="dxa"/>
            <w:shd w:val="clear" w:color="auto" w:fill="D9D9D9"/>
          </w:tcPr>
          <w:p w:rsidR="00CB557B" w:rsidRDefault="00863115">
            <w:pPr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0" w:type="dxa"/>
            <w:shd w:val="clear" w:color="auto" w:fill="D9D9D9"/>
          </w:tcPr>
          <w:p w:rsidR="00CB557B" w:rsidRDefault="00863115">
            <w:pPr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0" w:type="dxa"/>
            <w:shd w:val="clear" w:color="auto" w:fill="D9D9D9"/>
          </w:tcPr>
          <w:p w:rsidR="00CB557B" w:rsidRDefault="00863115">
            <w:pPr>
              <w:jc w:val="center"/>
            </w:pPr>
            <w:r>
              <w:rPr>
                <w:b/>
              </w:rPr>
              <w:t>9</w:t>
            </w:r>
          </w:p>
        </w:tc>
      </w:tr>
      <w:tr w:rsidR="00CB557B">
        <w:tc>
          <w:tcPr>
            <w:tcW w:w="14553" w:type="dxa"/>
            <w:gridSpan w:val="7"/>
            <w:shd w:val="clear" w:color="auto" w:fill="FFFFB3"/>
          </w:tcPr>
          <w:p w:rsidR="00CB557B" w:rsidRDefault="00863115">
            <w:pPr>
              <w:jc w:val="center"/>
            </w:pPr>
            <w:r>
              <w:rPr>
                <w:b/>
              </w:rPr>
              <w:t>Обязательная часть</w:t>
            </w:r>
          </w:p>
        </w:tc>
      </w:tr>
      <w:tr w:rsidR="00CB557B">
        <w:tc>
          <w:tcPr>
            <w:tcW w:w="2079" w:type="dxa"/>
            <w:vMerge w:val="restart"/>
          </w:tcPr>
          <w:p w:rsidR="00CB557B" w:rsidRDefault="00863115">
            <w:r>
              <w:t>Русский язык и литература</w:t>
            </w:r>
          </w:p>
        </w:tc>
        <w:tc>
          <w:tcPr>
            <w:tcW w:w="2079" w:type="dxa"/>
          </w:tcPr>
          <w:p w:rsidR="00CB557B" w:rsidRDefault="00863115">
            <w:r>
              <w:t>Русский язык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5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6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4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3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3</w:t>
            </w:r>
          </w:p>
        </w:tc>
      </w:tr>
      <w:tr w:rsidR="00CB557B">
        <w:tc>
          <w:tcPr>
            <w:tcW w:w="2079" w:type="dxa"/>
            <w:vMerge/>
          </w:tcPr>
          <w:p w:rsidR="00CB557B" w:rsidRDefault="00CB557B"/>
        </w:tc>
        <w:tc>
          <w:tcPr>
            <w:tcW w:w="2079" w:type="dxa"/>
          </w:tcPr>
          <w:p w:rsidR="00CB557B" w:rsidRDefault="00863115">
            <w:r>
              <w:t>Литература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3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3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3</w:t>
            </w:r>
          </w:p>
        </w:tc>
      </w:tr>
      <w:tr w:rsidR="00CB557B">
        <w:tc>
          <w:tcPr>
            <w:tcW w:w="2079" w:type="dxa"/>
          </w:tcPr>
          <w:p w:rsidR="00CB557B" w:rsidRDefault="00863115">
            <w:r>
              <w:t>Иностранные языки</w:t>
            </w:r>
          </w:p>
        </w:tc>
        <w:tc>
          <w:tcPr>
            <w:tcW w:w="2079" w:type="dxa"/>
          </w:tcPr>
          <w:p w:rsidR="00CB557B" w:rsidRDefault="00863115">
            <w:r>
              <w:t>Иностранный язык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3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3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3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3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3</w:t>
            </w:r>
          </w:p>
        </w:tc>
      </w:tr>
      <w:tr w:rsidR="00CB557B">
        <w:tc>
          <w:tcPr>
            <w:tcW w:w="2079" w:type="dxa"/>
            <w:vMerge w:val="restart"/>
          </w:tcPr>
          <w:p w:rsidR="00CB557B" w:rsidRDefault="00863115">
            <w:r>
              <w:t>Математика и информатика</w:t>
            </w:r>
          </w:p>
        </w:tc>
        <w:tc>
          <w:tcPr>
            <w:tcW w:w="2079" w:type="dxa"/>
          </w:tcPr>
          <w:p w:rsidR="00CB557B" w:rsidRDefault="00863115">
            <w:r>
              <w:t>Математика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5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5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</w:tr>
      <w:tr w:rsidR="00CB557B">
        <w:tc>
          <w:tcPr>
            <w:tcW w:w="2079" w:type="dxa"/>
            <w:vMerge/>
          </w:tcPr>
          <w:p w:rsidR="00CB557B" w:rsidRDefault="00CB557B"/>
        </w:tc>
        <w:tc>
          <w:tcPr>
            <w:tcW w:w="2079" w:type="dxa"/>
          </w:tcPr>
          <w:p w:rsidR="00CB557B" w:rsidRDefault="00863115">
            <w:r>
              <w:t>Алгебра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3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3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3</w:t>
            </w:r>
          </w:p>
        </w:tc>
      </w:tr>
      <w:tr w:rsidR="00CB557B">
        <w:tc>
          <w:tcPr>
            <w:tcW w:w="2079" w:type="dxa"/>
            <w:vMerge/>
          </w:tcPr>
          <w:p w:rsidR="00CB557B" w:rsidRDefault="00CB557B"/>
        </w:tc>
        <w:tc>
          <w:tcPr>
            <w:tcW w:w="2079" w:type="dxa"/>
          </w:tcPr>
          <w:p w:rsidR="00CB557B" w:rsidRDefault="00863115">
            <w:r>
              <w:t>Геометрия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2</w:t>
            </w:r>
          </w:p>
        </w:tc>
      </w:tr>
      <w:tr w:rsidR="00CB557B">
        <w:tc>
          <w:tcPr>
            <w:tcW w:w="2079" w:type="dxa"/>
            <w:vMerge/>
          </w:tcPr>
          <w:p w:rsidR="00CB557B" w:rsidRDefault="00CB557B"/>
        </w:tc>
        <w:tc>
          <w:tcPr>
            <w:tcW w:w="2079" w:type="dxa"/>
          </w:tcPr>
          <w:p w:rsidR="00CB557B" w:rsidRDefault="00863115">
            <w:r>
              <w:t>Вероятность и статистика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Pr="0040678D" w:rsidRDefault="00863115">
            <w:pPr>
              <w:jc w:val="center"/>
              <w:rPr>
                <w:color w:val="FF0000"/>
              </w:rPr>
            </w:pPr>
            <w:r w:rsidRPr="0040678D">
              <w:rPr>
                <w:color w:val="FF0000"/>
              </w:rPr>
              <w:t>2</w:t>
            </w:r>
          </w:p>
        </w:tc>
        <w:tc>
          <w:tcPr>
            <w:tcW w:w="2079" w:type="dxa"/>
          </w:tcPr>
          <w:p w:rsidR="00CB557B" w:rsidRPr="0040678D" w:rsidRDefault="00863115">
            <w:pPr>
              <w:jc w:val="center"/>
              <w:rPr>
                <w:color w:val="FF0000"/>
              </w:rPr>
            </w:pPr>
            <w:r w:rsidRPr="0040678D">
              <w:rPr>
                <w:color w:val="FF0000"/>
              </w:rPr>
              <w:t>1.5</w:t>
            </w:r>
          </w:p>
        </w:tc>
      </w:tr>
      <w:tr w:rsidR="00CB557B">
        <w:tc>
          <w:tcPr>
            <w:tcW w:w="2079" w:type="dxa"/>
            <w:vMerge/>
          </w:tcPr>
          <w:p w:rsidR="00CB557B" w:rsidRDefault="00CB557B"/>
        </w:tc>
        <w:tc>
          <w:tcPr>
            <w:tcW w:w="2079" w:type="dxa"/>
          </w:tcPr>
          <w:p w:rsidR="00CB557B" w:rsidRDefault="00863115">
            <w:r>
              <w:t>Информатика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Pr="0040678D" w:rsidRDefault="00863115">
            <w:pPr>
              <w:jc w:val="center"/>
              <w:rPr>
                <w:color w:val="FF0000"/>
              </w:rPr>
            </w:pPr>
            <w:r w:rsidRPr="0040678D">
              <w:rPr>
                <w:color w:val="FF0000"/>
              </w:rPr>
              <w:t>2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</w:tr>
      <w:tr w:rsidR="00CB557B">
        <w:tc>
          <w:tcPr>
            <w:tcW w:w="2079" w:type="dxa"/>
            <w:vMerge w:val="restart"/>
          </w:tcPr>
          <w:p w:rsidR="00CB557B" w:rsidRDefault="00863115">
            <w:r>
              <w:t>Общественно-научные предметы</w:t>
            </w:r>
          </w:p>
        </w:tc>
        <w:tc>
          <w:tcPr>
            <w:tcW w:w="2079" w:type="dxa"/>
          </w:tcPr>
          <w:p w:rsidR="00CB557B" w:rsidRDefault="00863115">
            <w:r>
              <w:t>История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2.5</w:t>
            </w:r>
          </w:p>
        </w:tc>
      </w:tr>
      <w:tr w:rsidR="00CB557B">
        <w:tc>
          <w:tcPr>
            <w:tcW w:w="2079" w:type="dxa"/>
            <w:vMerge/>
          </w:tcPr>
          <w:p w:rsidR="00CB557B" w:rsidRDefault="00CB557B"/>
        </w:tc>
        <w:tc>
          <w:tcPr>
            <w:tcW w:w="2079" w:type="dxa"/>
          </w:tcPr>
          <w:p w:rsidR="00CB557B" w:rsidRDefault="00863115">
            <w:r>
              <w:t>Обществознание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</w:tr>
      <w:tr w:rsidR="00CB557B">
        <w:tc>
          <w:tcPr>
            <w:tcW w:w="2079" w:type="dxa"/>
            <w:vMerge/>
          </w:tcPr>
          <w:p w:rsidR="00CB557B" w:rsidRDefault="00CB557B"/>
        </w:tc>
        <w:tc>
          <w:tcPr>
            <w:tcW w:w="2079" w:type="dxa"/>
          </w:tcPr>
          <w:p w:rsidR="00CB557B" w:rsidRDefault="00863115">
            <w:r>
              <w:t>География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2</w:t>
            </w:r>
          </w:p>
        </w:tc>
      </w:tr>
      <w:tr w:rsidR="00CB557B">
        <w:tc>
          <w:tcPr>
            <w:tcW w:w="2079" w:type="dxa"/>
            <w:vMerge w:val="restart"/>
          </w:tcPr>
          <w:p w:rsidR="00CB557B" w:rsidRDefault="00863115">
            <w:r>
              <w:t>Естественно-научные предметы</w:t>
            </w:r>
          </w:p>
        </w:tc>
        <w:tc>
          <w:tcPr>
            <w:tcW w:w="2079" w:type="dxa"/>
          </w:tcPr>
          <w:p w:rsidR="00CB557B" w:rsidRDefault="00863115">
            <w:r>
              <w:t>Физика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3</w:t>
            </w:r>
          </w:p>
        </w:tc>
      </w:tr>
      <w:tr w:rsidR="00CB557B">
        <w:tc>
          <w:tcPr>
            <w:tcW w:w="2079" w:type="dxa"/>
            <w:vMerge/>
          </w:tcPr>
          <w:p w:rsidR="00CB557B" w:rsidRDefault="00CB557B"/>
        </w:tc>
        <w:tc>
          <w:tcPr>
            <w:tcW w:w="2079" w:type="dxa"/>
          </w:tcPr>
          <w:p w:rsidR="00CB557B" w:rsidRDefault="00863115">
            <w:r>
              <w:t>Химия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2</w:t>
            </w:r>
          </w:p>
        </w:tc>
      </w:tr>
      <w:tr w:rsidR="00CB557B">
        <w:tc>
          <w:tcPr>
            <w:tcW w:w="2079" w:type="dxa"/>
            <w:vMerge/>
          </w:tcPr>
          <w:p w:rsidR="00CB557B" w:rsidRDefault="00CB557B"/>
        </w:tc>
        <w:tc>
          <w:tcPr>
            <w:tcW w:w="2079" w:type="dxa"/>
          </w:tcPr>
          <w:p w:rsidR="00CB557B" w:rsidRDefault="00863115">
            <w:r>
              <w:t>Биология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Pr="0040678D" w:rsidRDefault="00863115">
            <w:pPr>
              <w:jc w:val="center"/>
              <w:rPr>
                <w:color w:val="FF0000"/>
              </w:rPr>
            </w:pPr>
            <w:r w:rsidRPr="0040678D">
              <w:rPr>
                <w:color w:val="FF0000"/>
              </w:rPr>
              <w:t>2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2</w:t>
            </w:r>
          </w:p>
        </w:tc>
      </w:tr>
      <w:tr w:rsidR="00CB557B">
        <w:tc>
          <w:tcPr>
            <w:tcW w:w="2079" w:type="dxa"/>
            <w:vMerge w:val="restart"/>
          </w:tcPr>
          <w:p w:rsidR="00CB557B" w:rsidRDefault="00863115">
            <w:r>
              <w:t>Искусство</w:t>
            </w:r>
          </w:p>
        </w:tc>
        <w:tc>
          <w:tcPr>
            <w:tcW w:w="2079" w:type="dxa"/>
          </w:tcPr>
          <w:p w:rsidR="00CB557B" w:rsidRDefault="00863115">
            <w:r>
              <w:t>Изобразительное искусство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</w:tr>
      <w:tr w:rsidR="00CB557B">
        <w:tc>
          <w:tcPr>
            <w:tcW w:w="2079" w:type="dxa"/>
            <w:vMerge/>
          </w:tcPr>
          <w:p w:rsidR="00CB557B" w:rsidRDefault="00CB557B"/>
        </w:tc>
        <w:tc>
          <w:tcPr>
            <w:tcW w:w="2079" w:type="dxa"/>
          </w:tcPr>
          <w:p w:rsidR="00CB557B" w:rsidRDefault="00863115">
            <w:r>
              <w:t>Музыка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</w:tr>
      <w:tr w:rsidR="00CB557B">
        <w:tc>
          <w:tcPr>
            <w:tcW w:w="2079" w:type="dxa"/>
          </w:tcPr>
          <w:p w:rsidR="00CB557B" w:rsidRDefault="00863115">
            <w:r>
              <w:t>Технология</w:t>
            </w:r>
          </w:p>
        </w:tc>
        <w:tc>
          <w:tcPr>
            <w:tcW w:w="2079" w:type="dxa"/>
          </w:tcPr>
          <w:p w:rsidR="00CB557B" w:rsidRDefault="00863115">
            <w:r>
              <w:t>Технология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</w:tr>
      <w:tr w:rsidR="00CB557B">
        <w:tc>
          <w:tcPr>
            <w:tcW w:w="2079" w:type="dxa"/>
            <w:vMerge w:val="restart"/>
          </w:tcPr>
          <w:p w:rsidR="00CB557B" w:rsidRDefault="00863115">
            <w:r>
              <w:t>Физическая культура и основы безопасности жизнедеятельности</w:t>
            </w:r>
          </w:p>
        </w:tc>
        <w:tc>
          <w:tcPr>
            <w:tcW w:w="2079" w:type="dxa"/>
          </w:tcPr>
          <w:p w:rsidR="00CB557B" w:rsidRDefault="00863115">
            <w:r>
              <w:t>Физическая культура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2</w:t>
            </w:r>
          </w:p>
        </w:tc>
      </w:tr>
      <w:tr w:rsidR="00CB557B">
        <w:tc>
          <w:tcPr>
            <w:tcW w:w="2079" w:type="dxa"/>
            <w:vMerge/>
          </w:tcPr>
          <w:p w:rsidR="00CB557B" w:rsidRDefault="00CB557B"/>
        </w:tc>
        <w:tc>
          <w:tcPr>
            <w:tcW w:w="2079" w:type="dxa"/>
          </w:tcPr>
          <w:p w:rsidR="00CB557B" w:rsidRDefault="00863115">
            <w:r>
              <w:t>Основы безопасности жизнедеятельности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</w:tr>
      <w:tr w:rsidR="00CB557B">
        <w:tc>
          <w:tcPr>
            <w:tcW w:w="2079" w:type="dxa"/>
          </w:tcPr>
          <w:p w:rsidR="00CB557B" w:rsidRDefault="00863115">
            <w:r>
              <w:t>Основы духовно-нравственной культуры народов России</w:t>
            </w:r>
          </w:p>
        </w:tc>
        <w:tc>
          <w:tcPr>
            <w:tcW w:w="2079" w:type="dxa"/>
          </w:tcPr>
          <w:p w:rsidR="00CB557B" w:rsidRDefault="00863115">
            <w:r>
              <w:t>Основы духовно-нравственной культуры народов России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</w:tr>
      <w:tr w:rsidR="00CB557B">
        <w:tc>
          <w:tcPr>
            <w:tcW w:w="4158" w:type="dxa"/>
            <w:gridSpan w:val="2"/>
            <w:shd w:val="clear" w:color="auto" w:fill="00FF00"/>
          </w:tcPr>
          <w:p w:rsidR="00CB557B" w:rsidRDefault="00863115">
            <w:r>
              <w:t>Итого</w:t>
            </w:r>
          </w:p>
        </w:tc>
        <w:tc>
          <w:tcPr>
            <w:tcW w:w="2079" w:type="dxa"/>
            <w:shd w:val="clear" w:color="auto" w:fill="00FF00"/>
          </w:tcPr>
          <w:p w:rsidR="00CB557B" w:rsidRDefault="00863115">
            <w:pPr>
              <w:jc w:val="center"/>
            </w:pPr>
            <w:r>
              <w:t>27</w:t>
            </w:r>
          </w:p>
        </w:tc>
        <w:tc>
          <w:tcPr>
            <w:tcW w:w="2079" w:type="dxa"/>
            <w:shd w:val="clear" w:color="auto" w:fill="00FF00"/>
          </w:tcPr>
          <w:p w:rsidR="00CB557B" w:rsidRDefault="00863115">
            <w:pPr>
              <w:jc w:val="center"/>
            </w:pPr>
            <w:r>
              <w:t>29</w:t>
            </w:r>
          </w:p>
        </w:tc>
        <w:tc>
          <w:tcPr>
            <w:tcW w:w="2079" w:type="dxa"/>
            <w:shd w:val="clear" w:color="auto" w:fill="00FF00"/>
          </w:tcPr>
          <w:p w:rsidR="00CB557B" w:rsidRDefault="00863115">
            <w:pPr>
              <w:jc w:val="center"/>
            </w:pPr>
            <w:r>
              <w:t>31</w:t>
            </w:r>
          </w:p>
        </w:tc>
        <w:tc>
          <w:tcPr>
            <w:tcW w:w="2079" w:type="dxa"/>
            <w:shd w:val="clear" w:color="auto" w:fill="00FF00"/>
          </w:tcPr>
          <w:p w:rsidR="00CB557B" w:rsidRDefault="00863115">
            <w:pPr>
              <w:jc w:val="center"/>
            </w:pPr>
            <w:r>
              <w:t>33</w:t>
            </w:r>
          </w:p>
        </w:tc>
        <w:tc>
          <w:tcPr>
            <w:tcW w:w="2079" w:type="dxa"/>
            <w:shd w:val="clear" w:color="auto" w:fill="00FF00"/>
          </w:tcPr>
          <w:p w:rsidR="00CB557B" w:rsidRDefault="00863115">
            <w:pPr>
              <w:jc w:val="center"/>
            </w:pPr>
            <w:r>
              <w:t>33</w:t>
            </w:r>
          </w:p>
        </w:tc>
      </w:tr>
      <w:tr w:rsidR="00CB557B">
        <w:tc>
          <w:tcPr>
            <w:tcW w:w="14553" w:type="dxa"/>
            <w:gridSpan w:val="7"/>
            <w:shd w:val="clear" w:color="auto" w:fill="FFFFB3"/>
          </w:tcPr>
          <w:p w:rsidR="00CB557B" w:rsidRDefault="00863115">
            <w:pPr>
              <w:jc w:val="center"/>
            </w:pPr>
            <w:r>
              <w:rPr>
                <w:b/>
              </w:rPr>
              <w:t>Часть, формируемая участниками образовательных отношений</w:t>
            </w:r>
          </w:p>
        </w:tc>
      </w:tr>
      <w:tr w:rsidR="00CB557B">
        <w:tc>
          <w:tcPr>
            <w:tcW w:w="4158" w:type="dxa"/>
            <w:gridSpan w:val="2"/>
            <w:shd w:val="clear" w:color="auto" w:fill="D9D9D9"/>
          </w:tcPr>
          <w:p w:rsidR="00CB557B" w:rsidRDefault="00863115">
            <w:r>
              <w:rPr>
                <w:b/>
              </w:rPr>
              <w:t>Наименование учебного курса</w:t>
            </w:r>
          </w:p>
        </w:tc>
        <w:tc>
          <w:tcPr>
            <w:tcW w:w="2079" w:type="dxa"/>
            <w:shd w:val="clear" w:color="auto" w:fill="D9D9D9"/>
          </w:tcPr>
          <w:p w:rsidR="00CB557B" w:rsidRDefault="00CB557B"/>
        </w:tc>
        <w:tc>
          <w:tcPr>
            <w:tcW w:w="2079" w:type="dxa"/>
            <w:shd w:val="clear" w:color="auto" w:fill="D9D9D9"/>
          </w:tcPr>
          <w:p w:rsidR="00CB557B" w:rsidRDefault="00CB557B"/>
        </w:tc>
        <w:tc>
          <w:tcPr>
            <w:tcW w:w="2079" w:type="dxa"/>
            <w:shd w:val="clear" w:color="auto" w:fill="D9D9D9"/>
          </w:tcPr>
          <w:p w:rsidR="00CB557B" w:rsidRDefault="00CB557B"/>
        </w:tc>
        <w:tc>
          <w:tcPr>
            <w:tcW w:w="2079" w:type="dxa"/>
            <w:shd w:val="clear" w:color="auto" w:fill="D9D9D9"/>
          </w:tcPr>
          <w:p w:rsidR="00CB557B" w:rsidRDefault="00CB557B"/>
        </w:tc>
        <w:tc>
          <w:tcPr>
            <w:tcW w:w="2079" w:type="dxa"/>
            <w:shd w:val="clear" w:color="auto" w:fill="D9D9D9"/>
          </w:tcPr>
          <w:p w:rsidR="00CB557B" w:rsidRDefault="00CB557B"/>
        </w:tc>
      </w:tr>
      <w:tr w:rsidR="00CB557B">
        <w:tc>
          <w:tcPr>
            <w:tcW w:w="4158" w:type="dxa"/>
            <w:gridSpan w:val="2"/>
          </w:tcPr>
          <w:p w:rsidR="00CB557B" w:rsidRDefault="00863115">
            <w:proofErr w:type="spellStart"/>
            <w:r>
              <w:t>Доноведение</w:t>
            </w:r>
            <w:proofErr w:type="spellEnd"/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</w:tr>
      <w:tr w:rsidR="00CB557B">
        <w:tc>
          <w:tcPr>
            <w:tcW w:w="4158" w:type="dxa"/>
            <w:gridSpan w:val="2"/>
          </w:tcPr>
          <w:p w:rsidR="00CB557B" w:rsidRDefault="00863115">
            <w:r>
              <w:t>Основы робототехники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</w:tr>
      <w:tr w:rsidR="00CB557B">
        <w:tc>
          <w:tcPr>
            <w:tcW w:w="4158" w:type="dxa"/>
            <w:gridSpan w:val="2"/>
          </w:tcPr>
          <w:p w:rsidR="00CB557B" w:rsidRDefault="00863115">
            <w:r>
              <w:t>Введение в химию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</w:tr>
      <w:tr w:rsidR="00CB557B">
        <w:tc>
          <w:tcPr>
            <w:tcW w:w="4158" w:type="dxa"/>
            <w:gridSpan w:val="2"/>
            <w:shd w:val="clear" w:color="auto" w:fill="00FF00"/>
          </w:tcPr>
          <w:p w:rsidR="00CB557B" w:rsidRDefault="00863115">
            <w:r>
              <w:t>Итого</w:t>
            </w:r>
          </w:p>
        </w:tc>
        <w:tc>
          <w:tcPr>
            <w:tcW w:w="2079" w:type="dxa"/>
            <w:shd w:val="clear" w:color="auto" w:fill="00FF00"/>
          </w:tcPr>
          <w:p w:rsidR="00CB557B" w:rsidRDefault="00863115">
            <w:pPr>
              <w:jc w:val="center"/>
            </w:pPr>
            <w:r>
              <w:t>2</w:t>
            </w:r>
          </w:p>
        </w:tc>
        <w:tc>
          <w:tcPr>
            <w:tcW w:w="2079" w:type="dxa"/>
            <w:shd w:val="clear" w:color="auto" w:fill="00FF00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  <w:shd w:val="clear" w:color="auto" w:fill="00FF00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  <w:shd w:val="clear" w:color="auto" w:fill="00FF00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  <w:shd w:val="clear" w:color="auto" w:fill="00FF00"/>
          </w:tcPr>
          <w:p w:rsidR="00CB557B" w:rsidRDefault="00863115">
            <w:pPr>
              <w:jc w:val="center"/>
            </w:pPr>
            <w:r>
              <w:t>0</w:t>
            </w:r>
          </w:p>
        </w:tc>
      </w:tr>
      <w:tr w:rsidR="00CB557B">
        <w:tc>
          <w:tcPr>
            <w:tcW w:w="4158" w:type="dxa"/>
            <w:gridSpan w:val="2"/>
            <w:shd w:val="clear" w:color="auto" w:fill="00FF00"/>
          </w:tcPr>
          <w:p w:rsidR="00CB557B" w:rsidRDefault="00863115">
            <w:r>
              <w:t>ИТОГО недельная нагрузка</w:t>
            </w:r>
          </w:p>
        </w:tc>
        <w:tc>
          <w:tcPr>
            <w:tcW w:w="2079" w:type="dxa"/>
            <w:shd w:val="clear" w:color="auto" w:fill="00FF00"/>
          </w:tcPr>
          <w:p w:rsidR="00CB557B" w:rsidRDefault="00863115">
            <w:pPr>
              <w:jc w:val="center"/>
            </w:pPr>
            <w:r>
              <w:t>29</w:t>
            </w:r>
          </w:p>
        </w:tc>
        <w:tc>
          <w:tcPr>
            <w:tcW w:w="2079" w:type="dxa"/>
            <w:shd w:val="clear" w:color="auto" w:fill="00FF00"/>
          </w:tcPr>
          <w:p w:rsidR="00CB557B" w:rsidRDefault="00863115">
            <w:pPr>
              <w:jc w:val="center"/>
            </w:pPr>
            <w:r>
              <w:t>30</w:t>
            </w:r>
          </w:p>
        </w:tc>
        <w:tc>
          <w:tcPr>
            <w:tcW w:w="2079" w:type="dxa"/>
            <w:shd w:val="clear" w:color="auto" w:fill="00FF00"/>
          </w:tcPr>
          <w:p w:rsidR="00CB557B" w:rsidRDefault="00863115">
            <w:pPr>
              <w:jc w:val="center"/>
            </w:pPr>
            <w:r>
              <w:t>32</w:t>
            </w:r>
          </w:p>
        </w:tc>
        <w:tc>
          <w:tcPr>
            <w:tcW w:w="2079" w:type="dxa"/>
            <w:shd w:val="clear" w:color="auto" w:fill="00FF00"/>
          </w:tcPr>
          <w:p w:rsidR="00CB557B" w:rsidRDefault="00863115">
            <w:pPr>
              <w:jc w:val="center"/>
            </w:pPr>
            <w:r>
              <w:t>33</w:t>
            </w:r>
          </w:p>
        </w:tc>
        <w:tc>
          <w:tcPr>
            <w:tcW w:w="2079" w:type="dxa"/>
            <w:shd w:val="clear" w:color="auto" w:fill="00FF00"/>
          </w:tcPr>
          <w:p w:rsidR="00CB557B" w:rsidRDefault="00863115">
            <w:pPr>
              <w:jc w:val="center"/>
            </w:pPr>
            <w:r>
              <w:t>33</w:t>
            </w:r>
          </w:p>
        </w:tc>
      </w:tr>
      <w:tr w:rsidR="00CB557B">
        <w:tc>
          <w:tcPr>
            <w:tcW w:w="4158" w:type="dxa"/>
            <w:gridSpan w:val="2"/>
            <w:shd w:val="clear" w:color="auto" w:fill="FCE3FC"/>
          </w:tcPr>
          <w:p w:rsidR="00CB557B" w:rsidRDefault="00863115">
            <w:r>
              <w:lastRenderedPageBreak/>
              <w:t>Количество учебных недель</w:t>
            </w:r>
          </w:p>
        </w:tc>
        <w:tc>
          <w:tcPr>
            <w:tcW w:w="2079" w:type="dxa"/>
            <w:shd w:val="clear" w:color="auto" w:fill="FCE3FC"/>
          </w:tcPr>
          <w:p w:rsidR="00CB557B" w:rsidRDefault="00863115">
            <w:pPr>
              <w:jc w:val="center"/>
            </w:pPr>
            <w:r>
              <w:t>34</w:t>
            </w:r>
          </w:p>
        </w:tc>
        <w:tc>
          <w:tcPr>
            <w:tcW w:w="2079" w:type="dxa"/>
            <w:shd w:val="clear" w:color="auto" w:fill="FCE3FC"/>
          </w:tcPr>
          <w:p w:rsidR="00CB557B" w:rsidRDefault="00863115">
            <w:pPr>
              <w:jc w:val="center"/>
            </w:pPr>
            <w:r>
              <w:t>34</w:t>
            </w:r>
          </w:p>
        </w:tc>
        <w:tc>
          <w:tcPr>
            <w:tcW w:w="2079" w:type="dxa"/>
            <w:shd w:val="clear" w:color="auto" w:fill="FCE3FC"/>
          </w:tcPr>
          <w:p w:rsidR="00CB557B" w:rsidRDefault="00863115">
            <w:pPr>
              <w:jc w:val="center"/>
            </w:pPr>
            <w:r>
              <w:t>34</w:t>
            </w:r>
          </w:p>
        </w:tc>
        <w:tc>
          <w:tcPr>
            <w:tcW w:w="2079" w:type="dxa"/>
            <w:shd w:val="clear" w:color="auto" w:fill="FCE3FC"/>
          </w:tcPr>
          <w:p w:rsidR="00CB557B" w:rsidRDefault="00863115">
            <w:pPr>
              <w:jc w:val="center"/>
            </w:pPr>
            <w:r>
              <w:t>34</w:t>
            </w:r>
          </w:p>
        </w:tc>
        <w:tc>
          <w:tcPr>
            <w:tcW w:w="2079" w:type="dxa"/>
            <w:shd w:val="clear" w:color="auto" w:fill="FCE3FC"/>
          </w:tcPr>
          <w:p w:rsidR="00CB557B" w:rsidRDefault="00863115">
            <w:pPr>
              <w:jc w:val="center"/>
            </w:pPr>
            <w:r>
              <w:t>34</w:t>
            </w:r>
          </w:p>
        </w:tc>
      </w:tr>
      <w:tr w:rsidR="00CB557B">
        <w:tc>
          <w:tcPr>
            <w:tcW w:w="4158" w:type="dxa"/>
            <w:gridSpan w:val="2"/>
            <w:shd w:val="clear" w:color="auto" w:fill="FCE3FC"/>
          </w:tcPr>
          <w:p w:rsidR="00CB557B" w:rsidRDefault="00863115">
            <w:r>
              <w:t>Всего часов в год</w:t>
            </w:r>
          </w:p>
        </w:tc>
        <w:tc>
          <w:tcPr>
            <w:tcW w:w="2079" w:type="dxa"/>
            <w:shd w:val="clear" w:color="auto" w:fill="FCE3FC"/>
          </w:tcPr>
          <w:p w:rsidR="00CB557B" w:rsidRDefault="00863115">
            <w:pPr>
              <w:jc w:val="center"/>
            </w:pPr>
            <w:r>
              <w:t>986</w:t>
            </w:r>
          </w:p>
        </w:tc>
        <w:tc>
          <w:tcPr>
            <w:tcW w:w="2079" w:type="dxa"/>
            <w:shd w:val="clear" w:color="auto" w:fill="FCE3FC"/>
          </w:tcPr>
          <w:p w:rsidR="00CB557B" w:rsidRDefault="00863115">
            <w:pPr>
              <w:jc w:val="center"/>
            </w:pPr>
            <w:r>
              <w:t>1020</w:t>
            </w:r>
          </w:p>
        </w:tc>
        <w:tc>
          <w:tcPr>
            <w:tcW w:w="2079" w:type="dxa"/>
            <w:shd w:val="clear" w:color="auto" w:fill="FCE3FC"/>
          </w:tcPr>
          <w:p w:rsidR="00CB557B" w:rsidRDefault="00863115">
            <w:pPr>
              <w:jc w:val="center"/>
            </w:pPr>
            <w:r>
              <w:t>1088</w:t>
            </w:r>
          </w:p>
        </w:tc>
        <w:tc>
          <w:tcPr>
            <w:tcW w:w="2079" w:type="dxa"/>
            <w:shd w:val="clear" w:color="auto" w:fill="FCE3FC"/>
          </w:tcPr>
          <w:p w:rsidR="00CB557B" w:rsidRDefault="00863115">
            <w:pPr>
              <w:jc w:val="center"/>
            </w:pPr>
            <w:r>
              <w:t>1122</w:t>
            </w:r>
          </w:p>
        </w:tc>
        <w:tc>
          <w:tcPr>
            <w:tcW w:w="2079" w:type="dxa"/>
            <w:shd w:val="clear" w:color="auto" w:fill="FCE3FC"/>
          </w:tcPr>
          <w:p w:rsidR="00CB557B" w:rsidRDefault="00863115">
            <w:pPr>
              <w:jc w:val="center"/>
            </w:pPr>
            <w:r>
              <w:t>1122</w:t>
            </w:r>
          </w:p>
        </w:tc>
      </w:tr>
    </w:tbl>
    <w:p w:rsidR="00CB557B" w:rsidRDefault="00863115">
      <w:r>
        <w:br w:type="page"/>
      </w:r>
    </w:p>
    <w:p w:rsidR="00CB557B" w:rsidRDefault="00863115">
      <w:r>
        <w:rPr>
          <w:b/>
          <w:sz w:val="32"/>
        </w:rPr>
        <w:lastRenderedPageBreak/>
        <w:t>План внеурочной деятельности (недельный)</w:t>
      </w:r>
    </w:p>
    <w:p w:rsidR="00CB557B" w:rsidRDefault="00863115">
      <w:r>
        <w:t xml:space="preserve">Муниципальное общеобразовательное учреждение </w:t>
      </w:r>
      <w:proofErr w:type="spellStart"/>
      <w:r>
        <w:t>Красноманычская</w:t>
      </w:r>
      <w:proofErr w:type="spellEnd"/>
      <w:r>
        <w:t xml:space="preserve"> основная общеобразовательная школа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158"/>
        <w:gridCol w:w="2079"/>
        <w:gridCol w:w="2079"/>
        <w:gridCol w:w="2079"/>
        <w:gridCol w:w="2079"/>
        <w:gridCol w:w="2079"/>
      </w:tblGrid>
      <w:tr w:rsidR="00CB557B">
        <w:tc>
          <w:tcPr>
            <w:tcW w:w="4158" w:type="dxa"/>
            <w:vMerge w:val="restart"/>
            <w:shd w:val="clear" w:color="auto" w:fill="D9D9D9"/>
          </w:tcPr>
          <w:p w:rsidR="00CB557B" w:rsidRDefault="00863115">
            <w:r>
              <w:rPr>
                <w:b/>
              </w:rPr>
              <w:t>Учебные курсы</w:t>
            </w:r>
          </w:p>
          <w:p w:rsidR="00CB557B" w:rsidRDefault="00CB557B"/>
        </w:tc>
        <w:tc>
          <w:tcPr>
            <w:tcW w:w="10395" w:type="dxa"/>
            <w:gridSpan w:val="5"/>
            <w:shd w:val="clear" w:color="auto" w:fill="D9D9D9"/>
          </w:tcPr>
          <w:p w:rsidR="00CB557B" w:rsidRDefault="00863115"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 w:rsidR="00CB557B">
        <w:tc>
          <w:tcPr>
            <w:tcW w:w="4158" w:type="dxa"/>
            <w:vMerge/>
          </w:tcPr>
          <w:p w:rsidR="00CB557B" w:rsidRDefault="00CB557B"/>
        </w:tc>
        <w:tc>
          <w:tcPr>
            <w:tcW w:w="2079" w:type="dxa"/>
            <w:shd w:val="clear" w:color="auto" w:fill="D9D9D9"/>
          </w:tcPr>
          <w:p w:rsidR="00CB557B" w:rsidRDefault="00863115">
            <w:pPr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079" w:type="dxa"/>
            <w:shd w:val="clear" w:color="auto" w:fill="D9D9D9"/>
          </w:tcPr>
          <w:p w:rsidR="00CB557B" w:rsidRDefault="00863115">
            <w:pPr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079" w:type="dxa"/>
            <w:shd w:val="clear" w:color="auto" w:fill="D9D9D9"/>
          </w:tcPr>
          <w:p w:rsidR="00CB557B" w:rsidRDefault="00863115">
            <w:pPr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2079" w:type="dxa"/>
            <w:shd w:val="clear" w:color="auto" w:fill="D9D9D9"/>
          </w:tcPr>
          <w:p w:rsidR="00CB557B" w:rsidRDefault="00863115">
            <w:pPr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2079" w:type="dxa"/>
            <w:shd w:val="clear" w:color="auto" w:fill="D9D9D9"/>
          </w:tcPr>
          <w:p w:rsidR="00CB557B" w:rsidRDefault="00863115">
            <w:pPr>
              <w:jc w:val="center"/>
            </w:pPr>
            <w:r>
              <w:rPr>
                <w:b/>
              </w:rPr>
              <w:t>9</w:t>
            </w:r>
          </w:p>
        </w:tc>
      </w:tr>
      <w:tr w:rsidR="00CB557B">
        <w:tc>
          <w:tcPr>
            <w:tcW w:w="4158" w:type="dxa"/>
          </w:tcPr>
          <w:p w:rsidR="00CB557B" w:rsidRDefault="00863115">
            <w:r>
              <w:t>Разговоры о важном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</w:tr>
      <w:tr w:rsidR="00CB557B">
        <w:tc>
          <w:tcPr>
            <w:tcW w:w="4158" w:type="dxa"/>
          </w:tcPr>
          <w:p w:rsidR="00CB557B" w:rsidRDefault="00863115">
            <w:r>
              <w:t>Функциональная грамотность: учимся для жизни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</w:tr>
      <w:tr w:rsidR="00CB557B">
        <w:tc>
          <w:tcPr>
            <w:tcW w:w="4158" w:type="dxa"/>
          </w:tcPr>
          <w:p w:rsidR="00CB557B" w:rsidRDefault="00863115">
            <w:r>
              <w:t>Футбол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</w:tr>
      <w:tr w:rsidR="00CB557B">
        <w:tc>
          <w:tcPr>
            <w:tcW w:w="4158" w:type="dxa"/>
          </w:tcPr>
          <w:p w:rsidR="00CB557B" w:rsidRDefault="00863115">
            <w:r>
              <w:t>Я исследователь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</w:tr>
      <w:tr w:rsidR="00CB557B">
        <w:tc>
          <w:tcPr>
            <w:tcW w:w="4158" w:type="dxa"/>
          </w:tcPr>
          <w:p w:rsidR="00CB557B" w:rsidRDefault="00A24D11">
            <w:r>
              <w:t>Билет в будущее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</w:tr>
      <w:tr w:rsidR="00CB557B">
        <w:tc>
          <w:tcPr>
            <w:tcW w:w="4158" w:type="dxa"/>
          </w:tcPr>
          <w:p w:rsidR="00CB557B" w:rsidRDefault="00863115">
            <w:r>
              <w:t>Музыкальный театр</w:t>
            </w:r>
          </w:p>
        </w:tc>
        <w:tc>
          <w:tcPr>
            <w:tcW w:w="2079" w:type="dxa"/>
          </w:tcPr>
          <w:p w:rsidR="00CB557B" w:rsidRDefault="00A24D11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</w:tr>
      <w:tr w:rsidR="00CB557B">
        <w:tc>
          <w:tcPr>
            <w:tcW w:w="4158" w:type="dxa"/>
          </w:tcPr>
          <w:p w:rsidR="00CB557B" w:rsidRDefault="00863115">
            <w:r>
              <w:t>Волейбол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</w:tr>
      <w:tr w:rsidR="00CB557B">
        <w:tc>
          <w:tcPr>
            <w:tcW w:w="4158" w:type="dxa"/>
          </w:tcPr>
          <w:p w:rsidR="00CB557B" w:rsidRDefault="00863115">
            <w:r>
              <w:t>Волонтеры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DB1538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CB557B" w:rsidRDefault="00DB1538">
            <w:pPr>
              <w:jc w:val="center"/>
            </w:pPr>
            <w:r>
              <w:t>2</w:t>
            </w:r>
          </w:p>
        </w:tc>
      </w:tr>
      <w:tr w:rsidR="00CB557B">
        <w:tc>
          <w:tcPr>
            <w:tcW w:w="4158" w:type="dxa"/>
          </w:tcPr>
          <w:p w:rsidR="00CB557B" w:rsidRDefault="00863115">
            <w:r>
              <w:t>Занимательная информатика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DB1538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</w:tr>
      <w:tr w:rsidR="00CB557B">
        <w:tc>
          <w:tcPr>
            <w:tcW w:w="4158" w:type="dxa"/>
          </w:tcPr>
          <w:p w:rsidR="00CB557B" w:rsidRDefault="00863115">
            <w:r>
              <w:t>ЮИД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</w:tr>
      <w:tr w:rsidR="00CB557B">
        <w:tc>
          <w:tcPr>
            <w:tcW w:w="4158" w:type="dxa"/>
          </w:tcPr>
          <w:p w:rsidR="00CB557B" w:rsidRDefault="00863115">
            <w:r>
              <w:t>Краеведение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CB557B" w:rsidRDefault="00863115">
            <w:pPr>
              <w:jc w:val="center"/>
            </w:pPr>
            <w:r>
              <w:t>0</w:t>
            </w:r>
          </w:p>
        </w:tc>
      </w:tr>
      <w:tr w:rsidR="00A24D11">
        <w:tc>
          <w:tcPr>
            <w:tcW w:w="4158" w:type="dxa"/>
          </w:tcPr>
          <w:p w:rsidR="00A24D11" w:rsidRDefault="00A211AD">
            <w:r>
              <w:t>Экологический образ жизни</w:t>
            </w:r>
          </w:p>
        </w:tc>
        <w:tc>
          <w:tcPr>
            <w:tcW w:w="2079" w:type="dxa"/>
          </w:tcPr>
          <w:p w:rsidR="00A24D11" w:rsidRDefault="00A24D11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A24D11" w:rsidRDefault="00A24D11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A24D11" w:rsidRDefault="00A24D11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A24D11" w:rsidRDefault="00A24D11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A24D11" w:rsidRDefault="00A24D11">
            <w:pPr>
              <w:jc w:val="center"/>
            </w:pPr>
            <w:r>
              <w:t>0</w:t>
            </w:r>
          </w:p>
        </w:tc>
      </w:tr>
      <w:tr w:rsidR="00CB557B">
        <w:tc>
          <w:tcPr>
            <w:tcW w:w="4158" w:type="dxa"/>
            <w:shd w:val="clear" w:color="auto" w:fill="00FF00"/>
          </w:tcPr>
          <w:p w:rsidR="00CB557B" w:rsidRDefault="00863115">
            <w:r>
              <w:t>ИТОГО недельная нагрузка</w:t>
            </w:r>
          </w:p>
        </w:tc>
        <w:tc>
          <w:tcPr>
            <w:tcW w:w="2079" w:type="dxa"/>
            <w:shd w:val="clear" w:color="auto" w:fill="00FF00"/>
          </w:tcPr>
          <w:p w:rsidR="00CB557B" w:rsidRDefault="00863115">
            <w:pPr>
              <w:jc w:val="center"/>
            </w:pPr>
            <w:r>
              <w:t>6</w:t>
            </w:r>
          </w:p>
        </w:tc>
        <w:tc>
          <w:tcPr>
            <w:tcW w:w="2079" w:type="dxa"/>
            <w:shd w:val="clear" w:color="auto" w:fill="00FF00"/>
          </w:tcPr>
          <w:p w:rsidR="00CB557B" w:rsidRDefault="00A24D11">
            <w:pPr>
              <w:jc w:val="center"/>
            </w:pPr>
            <w:r>
              <w:t>6</w:t>
            </w:r>
          </w:p>
        </w:tc>
        <w:tc>
          <w:tcPr>
            <w:tcW w:w="2079" w:type="dxa"/>
            <w:shd w:val="clear" w:color="auto" w:fill="00FF00"/>
          </w:tcPr>
          <w:p w:rsidR="00CB557B" w:rsidRDefault="00863115">
            <w:pPr>
              <w:jc w:val="center"/>
            </w:pPr>
            <w:r>
              <w:t>6</w:t>
            </w:r>
          </w:p>
        </w:tc>
        <w:tc>
          <w:tcPr>
            <w:tcW w:w="2079" w:type="dxa"/>
            <w:shd w:val="clear" w:color="auto" w:fill="00FF00"/>
          </w:tcPr>
          <w:p w:rsidR="00CB557B" w:rsidRDefault="00DB1538">
            <w:pPr>
              <w:jc w:val="center"/>
            </w:pPr>
            <w:r>
              <w:t>7</w:t>
            </w:r>
          </w:p>
        </w:tc>
        <w:tc>
          <w:tcPr>
            <w:tcW w:w="2079" w:type="dxa"/>
            <w:shd w:val="clear" w:color="auto" w:fill="00FF00"/>
          </w:tcPr>
          <w:p w:rsidR="00CB557B" w:rsidRDefault="00DB1538">
            <w:pPr>
              <w:jc w:val="center"/>
            </w:pPr>
            <w:r>
              <w:t>7</w:t>
            </w:r>
          </w:p>
        </w:tc>
      </w:tr>
    </w:tbl>
    <w:p w:rsidR="00825B5B" w:rsidRDefault="00825B5B">
      <w:bookmarkStart w:id="0" w:name="_GoBack"/>
      <w:bookmarkEnd w:id="0"/>
    </w:p>
    <w:sectPr w:rsidR="00825B5B" w:rsidSect="00D8488E">
      <w:pgSz w:w="16820" w:h="11900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3E28"/>
    <w:rsid w:val="00007DBB"/>
    <w:rsid w:val="000454DE"/>
    <w:rsid w:val="00052FF9"/>
    <w:rsid w:val="000A07A9"/>
    <w:rsid w:val="000C3476"/>
    <w:rsid w:val="000F4598"/>
    <w:rsid w:val="0010613A"/>
    <w:rsid w:val="00112D88"/>
    <w:rsid w:val="001440F4"/>
    <w:rsid w:val="0015448F"/>
    <w:rsid w:val="001A682B"/>
    <w:rsid w:val="001A68E1"/>
    <w:rsid w:val="001A75C4"/>
    <w:rsid w:val="001A779A"/>
    <w:rsid w:val="001B1213"/>
    <w:rsid w:val="001B4302"/>
    <w:rsid w:val="00217E91"/>
    <w:rsid w:val="00224750"/>
    <w:rsid w:val="00226645"/>
    <w:rsid w:val="00270402"/>
    <w:rsid w:val="00284FF2"/>
    <w:rsid w:val="00297A59"/>
    <w:rsid w:val="002A12FF"/>
    <w:rsid w:val="002A5D25"/>
    <w:rsid w:val="002C3030"/>
    <w:rsid w:val="002E245D"/>
    <w:rsid w:val="002F787C"/>
    <w:rsid w:val="0030678A"/>
    <w:rsid w:val="0031079C"/>
    <w:rsid w:val="00321939"/>
    <w:rsid w:val="00344318"/>
    <w:rsid w:val="003746B2"/>
    <w:rsid w:val="00374FEA"/>
    <w:rsid w:val="003963BA"/>
    <w:rsid w:val="003A7E5F"/>
    <w:rsid w:val="003C7983"/>
    <w:rsid w:val="003E0864"/>
    <w:rsid w:val="003E617D"/>
    <w:rsid w:val="004002DE"/>
    <w:rsid w:val="0040678D"/>
    <w:rsid w:val="004141D3"/>
    <w:rsid w:val="0041494E"/>
    <w:rsid w:val="004168CD"/>
    <w:rsid w:val="00432399"/>
    <w:rsid w:val="0043527D"/>
    <w:rsid w:val="004457FE"/>
    <w:rsid w:val="00446614"/>
    <w:rsid w:val="004652A1"/>
    <w:rsid w:val="00467EF7"/>
    <w:rsid w:val="00473B54"/>
    <w:rsid w:val="004A5E74"/>
    <w:rsid w:val="004B1542"/>
    <w:rsid w:val="004E028C"/>
    <w:rsid w:val="004E2FF3"/>
    <w:rsid w:val="004E4A78"/>
    <w:rsid w:val="00502D31"/>
    <w:rsid w:val="00543B77"/>
    <w:rsid w:val="005472C1"/>
    <w:rsid w:val="00564E8B"/>
    <w:rsid w:val="005B15BC"/>
    <w:rsid w:val="005F6A49"/>
    <w:rsid w:val="006136E4"/>
    <w:rsid w:val="00613F43"/>
    <w:rsid w:val="0061648B"/>
    <w:rsid w:val="00632702"/>
    <w:rsid w:val="00641000"/>
    <w:rsid w:val="006560B5"/>
    <w:rsid w:val="00665E27"/>
    <w:rsid w:val="00672D5E"/>
    <w:rsid w:val="006A6072"/>
    <w:rsid w:val="006B6902"/>
    <w:rsid w:val="006C21C9"/>
    <w:rsid w:val="006D6035"/>
    <w:rsid w:val="006E1004"/>
    <w:rsid w:val="007031A8"/>
    <w:rsid w:val="00752EAB"/>
    <w:rsid w:val="00771952"/>
    <w:rsid w:val="00787163"/>
    <w:rsid w:val="007B5622"/>
    <w:rsid w:val="007E3674"/>
    <w:rsid w:val="007E7965"/>
    <w:rsid w:val="00804FE3"/>
    <w:rsid w:val="00806306"/>
    <w:rsid w:val="0081324A"/>
    <w:rsid w:val="00825B5B"/>
    <w:rsid w:val="008448FF"/>
    <w:rsid w:val="00863115"/>
    <w:rsid w:val="008632FA"/>
    <w:rsid w:val="0088256D"/>
    <w:rsid w:val="008829BA"/>
    <w:rsid w:val="008B4198"/>
    <w:rsid w:val="008E0553"/>
    <w:rsid w:val="00943325"/>
    <w:rsid w:val="00963708"/>
    <w:rsid w:val="0099304C"/>
    <w:rsid w:val="00996DF6"/>
    <w:rsid w:val="009B229E"/>
    <w:rsid w:val="009B6A45"/>
    <w:rsid w:val="009D6997"/>
    <w:rsid w:val="009F18D3"/>
    <w:rsid w:val="009F4C94"/>
    <w:rsid w:val="00A139CB"/>
    <w:rsid w:val="00A211AD"/>
    <w:rsid w:val="00A227C0"/>
    <w:rsid w:val="00A24D11"/>
    <w:rsid w:val="00A76A07"/>
    <w:rsid w:val="00A77598"/>
    <w:rsid w:val="00A94F8A"/>
    <w:rsid w:val="00A96C90"/>
    <w:rsid w:val="00AA6584"/>
    <w:rsid w:val="00AB3E28"/>
    <w:rsid w:val="00AB6EA5"/>
    <w:rsid w:val="00AF55C5"/>
    <w:rsid w:val="00B078E7"/>
    <w:rsid w:val="00B409D3"/>
    <w:rsid w:val="00B47A20"/>
    <w:rsid w:val="00B47E19"/>
    <w:rsid w:val="00B54321"/>
    <w:rsid w:val="00B55BA0"/>
    <w:rsid w:val="00B645AA"/>
    <w:rsid w:val="00B64ADE"/>
    <w:rsid w:val="00B81C13"/>
    <w:rsid w:val="00B91E96"/>
    <w:rsid w:val="00BA255F"/>
    <w:rsid w:val="00BA6E11"/>
    <w:rsid w:val="00BB5583"/>
    <w:rsid w:val="00BB6ED6"/>
    <w:rsid w:val="00BE0CF4"/>
    <w:rsid w:val="00BE3D68"/>
    <w:rsid w:val="00BF0C5B"/>
    <w:rsid w:val="00C10C42"/>
    <w:rsid w:val="00C300D7"/>
    <w:rsid w:val="00C521EF"/>
    <w:rsid w:val="00C70729"/>
    <w:rsid w:val="00C72A73"/>
    <w:rsid w:val="00C91579"/>
    <w:rsid w:val="00CA5D63"/>
    <w:rsid w:val="00CB557B"/>
    <w:rsid w:val="00CB6C10"/>
    <w:rsid w:val="00D0701D"/>
    <w:rsid w:val="00D07CCC"/>
    <w:rsid w:val="00D16267"/>
    <w:rsid w:val="00D213E7"/>
    <w:rsid w:val="00D339A5"/>
    <w:rsid w:val="00D52398"/>
    <w:rsid w:val="00D8488E"/>
    <w:rsid w:val="00D96741"/>
    <w:rsid w:val="00DB1508"/>
    <w:rsid w:val="00DB1538"/>
    <w:rsid w:val="00DD668F"/>
    <w:rsid w:val="00DE337C"/>
    <w:rsid w:val="00DF4AEE"/>
    <w:rsid w:val="00E00F1C"/>
    <w:rsid w:val="00E115A2"/>
    <w:rsid w:val="00E1760E"/>
    <w:rsid w:val="00E24C8D"/>
    <w:rsid w:val="00E24FA7"/>
    <w:rsid w:val="00E41CD5"/>
    <w:rsid w:val="00E5346A"/>
    <w:rsid w:val="00E648BD"/>
    <w:rsid w:val="00E7055D"/>
    <w:rsid w:val="00E831EA"/>
    <w:rsid w:val="00E8602F"/>
    <w:rsid w:val="00EA1496"/>
    <w:rsid w:val="00EE0C26"/>
    <w:rsid w:val="00F0524F"/>
    <w:rsid w:val="00F22BB1"/>
    <w:rsid w:val="00F23C59"/>
    <w:rsid w:val="00F35982"/>
    <w:rsid w:val="00F41C65"/>
    <w:rsid w:val="00F47DBB"/>
    <w:rsid w:val="00F60A00"/>
    <w:rsid w:val="00F70460"/>
    <w:rsid w:val="00F73DCA"/>
    <w:rsid w:val="00F75A7C"/>
    <w:rsid w:val="00F93659"/>
    <w:rsid w:val="00FB2281"/>
    <w:rsid w:val="00FC2435"/>
    <w:rsid w:val="00FD7A4F"/>
    <w:rsid w:val="00FE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7A9EE"/>
  <w15:docId w15:val="{DF167409-2E47-453D-B334-FB612BBBD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6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30</cp:revision>
  <dcterms:created xsi:type="dcterms:W3CDTF">2022-08-06T07:34:00Z</dcterms:created>
  <dcterms:modified xsi:type="dcterms:W3CDTF">2023-06-06T14:07:00Z</dcterms:modified>
</cp:coreProperties>
</file>